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6F" w:rsidRDefault="0033786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786F" w:rsidRDefault="00FA16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REQUERIMENTO DE REGIME DE EXERCÍCIOS DOMICILIARES</w:t>
      </w:r>
    </w:p>
    <w:p w:rsidR="00585674" w:rsidRDefault="00585674">
      <w:pPr>
        <w:jc w:val="both"/>
        <w:rPr>
          <w:rFonts w:ascii="Arial" w:hAnsi="Arial" w:cs="Arial"/>
          <w:sz w:val="20"/>
          <w:szCs w:val="20"/>
        </w:rPr>
      </w:pP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Coordenação do Curso de Medicina da Universidade Federal da Paraíba – UFPB,</w:t>
      </w: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</w:t>
      </w:r>
      <w:r w:rsidR="0058567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="0058567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_________________________________________________________,</w:t>
      </w: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discente regularmente matriculado no Curso de </w:t>
      </w:r>
      <w:r>
        <w:rPr>
          <w:rFonts w:ascii="Arial" w:hAnsi="Arial" w:cs="Arial"/>
          <w:sz w:val="20"/>
          <w:szCs w:val="20"/>
        </w:rPr>
        <w:t>__</w:t>
      </w:r>
      <w:r w:rsidR="00585674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_____________________,</w:t>
      </w: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nº_____________________, RG nº__</w:t>
      </w:r>
      <w:r w:rsidR="00585674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_______________________,</w:t>
      </w: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Nº______________</w:t>
      </w:r>
      <w:r w:rsidR="0058567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__________, e-mail _________________________,</w:t>
      </w:r>
    </w:p>
    <w:p w:rsidR="0033786F" w:rsidRDefault="00FA1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celular/whatsapp_________________________, venho requerer minha inclusão no REGIME DE EXERCÍCIOS D</w:t>
      </w:r>
      <w:r>
        <w:rPr>
          <w:rFonts w:ascii="Arial" w:hAnsi="Arial" w:cs="Arial"/>
          <w:sz w:val="20"/>
          <w:szCs w:val="20"/>
        </w:rPr>
        <w:t>OMICILIARES, para o(s) componente(s) curricular(es) abaixo relacionado(s) nos termos da Resolução CONSEPE nº 29/2020 – Arts. 92 a 99, conforme motivo relacionado abaixo e documentação</w:t>
      </w:r>
      <w:r w:rsidR="00585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anexa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8"/>
        <w:gridCol w:w="2788"/>
        <w:gridCol w:w="2788"/>
      </w:tblGrid>
      <w:tr w:rsidR="0033786F" w:rsidTr="00585674">
        <w:tc>
          <w:tcPr>
            <w:tcW w:w="2788" w:type="dxa"/>
          </w:tcPr>
          <w:p w:rsidR="0033786F" w:rsidRDefault="00FA164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2788" w:type="dxa"/>
          </w:tcPr>
          <w:p w:rsidR="0033786F" w:rsidRDefault="00FA164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Componente Curricular</w:t>
            </w:r>
          </w:p>
        </w:tc>
        <w:tc>
          <w:tcPr>
            <w:tcW w:w="2788" w:type="dxa"/>
          </w:tcPr>
          <w:p w:rsidR="0033786F" w:rsidRDefault="00FA164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Professor/Departamento</w:t>
            </w:r>
          </w:p>
        </w:tc>
      </w:tr>
      <w:tr w:rsidR="0033786F" w:rsidTr="00585674"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</w:tr>
      <w:tr w:rsidR="0033786F" w:rsidTr="00585674"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</w:tr>
      <w:tr w:rsidR="0033786F" w:rsidTr="00585674"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</w:tr>
      <w:tr w:rsidR="0033786F" w:rsidTr="00585674"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</w:tr>
      <w:tr w:rsidR="0033786F" w:rsidTr="00585674"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  <w:tc>
          <w:tcPr>
            <w:tcW w:w="2788" w:type="dxa"/>
          </w:tcPr>
          <w:p w:rsidR="0033786F" w:rsidRDefault="0033786F">
            <w:pPr>
              <w:pStyle w:val="Contedodatabela"/>
            </w:pPr>
          </w:p>
        </w:tc>
      </w:tr>
    </w:tbl>
    <w:p w:rsidR="00585674" w:rsidRDefault="00585674">
      <w:pPr>
        <w:rPr>
          <w:rFonts w:ascii="Arial" w:hAnsi="Arial" w:cs="Arial"/>
          <w:i/>
          <w:iCs/>
          <w:sz w:val="16"/>
          <w:szCs w:val="16"/>
        </w:rPr>
      </w:pPr>
    </w:p>
    <w:p w:rsidR="0033786F" w:rsidRDefault="00FA164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Art.92, Parágrafo 1º, o discente terá direito de utilizar de 15(quinze) a 90 (noventa) dias letivos </w:t>
      </w:r>
    </w:p>
    <w:p w:rsidR="0033786F" w:rsidRDefault="00FA1641" w:rsidP="00585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Marque a opção que se aplica de acordo com o Art.92 do Regulamento de Graduação;</w:t>
      </w:r>
    </w:p>
    <w:p w:rsidR="0033786F" w:rsidRDefault="00FA1641" w:rsidP="00585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I - à discente gestante durante 90 (noventa) dias, após o 8º m</w:t>
      </w:r>
      <w:r>
        <w:rPr>
          <w:rFonts w:ascii="Arial" w:hAnsi="Arial" w:cs="Arial"/>
          <w:sz w:val="20"/>
          <w:szCs w:val="20"/>
        </w:rPr>
        <w:t>ês de gestação, desde que comprovado por atestado médico;</w:t>
      </w:r>
    </w:p>
    <w:p w:rsidR="0033786F" w:rsidRDefault="00FA1641" w:rsidP="00585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II – aos responsáveis legais adotantes, durante 90 (noventa) dias, a partir da data da guarda, desde que comprovada por decisão judicial;</w:t>
      </w:r>
    </w:p>
    <w:p w:rsidR="0033786F" w:rsidRDefault="00FA1641" w:rsidP="00585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III – À discente mãe, ou o discente pai, desde que</w:t>
      </w:r>
      <w:r>
        <w:rPr>
          <w:rFonts w:ascii="Arial" w:hAnsi="Arial" w:cs="Arial"/>
          <w:sz w:val="20"/>
          <w:szCs w:val="20"/>
        </w:rPr>
        <w:t xml:space="preserve"> comprovado pela certidão de nascimento, por 90 (noventa) dias;</w:t>
      </w:r>
    </w:p>
    <w:p w:rsidR="0033786F" w:rsidRDefault="00FA1641" w:rsidP="00585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  ) IV – Ao discente portador de afecção congênitas ou adquiridas, infecção, traumatismos ou outras condições mórbidas, determinando distúrbios agudos, ou agudizados que gerem incapacidade </w:t>
      </w:r>
      <w:r>
        <w:rPr>
          <w:rFonts w:ascii="Arial" w:hAnsi="Arial" w:cs="Arial"/>
          <w:sz w:val="20"/>
          <w:szCs w:val="20"/>
        </w:rPr>
        <w:t>física comprovada por atestado médico (Art.93, Parágrafo 1º, Para os portadores de afecções, o requerimento</w:t>
      </w:r>
      <w:r w:rsidR="00416F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 documentação comprobatória, devem ser apresentados à Coordenação do Curso, tendo como prazo máximo a metade do período previsto no atestado médic</w:t>
      </w:r>
      <w:r>
        <w:rPr>
          <w:rFonts w:ascii="Arial" w:hAnsi="Arial" w:cs="Arial"/>
          <w:sz w:val="20"/>
          <w:szCs w:val="20"/>
        </w:rPr>
        <w:t>o para o afastamento.)</w:t>
      </w:r>
    </w:p>
    <w:p w:rsidR="0033786F" w:rsidRPr="00585674" w:rsidRDefault="00FA1641" w:rsidP="00585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674">
        <w:rPr>
          <w:rFonts w:ascii="Arial" w:hAnsi="Arial" w:cs="Arial"/>
          <w:sz w:val="20"/>
          <w:szCs w:val="20"/>
        </w:rPr>
        <w:lastRenderedPageBreak/>
        <w:t>(  ) V – Ao discente para acompanhar parente de 1º grau em casos de doenças graves comprovadas por atestado médico.</w:t>
      </w:r>
    </w:p>
    <w:p w:rsidR="0033786F" w:rsidRDefault="0033786F">
      <w:pPr>
        <w:rPr>
          <w:rFonts w:ascii="Arial" w:hAnsi="Arial" w:cs="Arial"/>
          <w:sz w:val="21"/>
          <w:szCs w:val="21"/>
        </w:rPr>
      </w:pPr>
    </w:p>
    <w:p w:rsidR="0033786F" w:rsidRDefault="00FA164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Nestes Termos, </w:t>
      </w:r>
    </w:p>
    <w:p w:rsidR="0033786F" w:rsidRDefault="00FA164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Peço Deferimento, </w:t>
      </w:r>
    </w:p>
    <w:p w:rsidR="0033786F" w:rsidRDefault="00FA16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</w:t>
      </w:r>
    </w:p>
    <w:p w:rsidR="0033786F" w:rsidRDefault="00FA164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Discente</w:t>
      </w:r>
    </w:p>
    <w:p w:rsidR="0033786F" w:rsidRDefault="00FA16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João </w:t>
      </w:r>
      <w:r>
        <w:rPr>
          <w:rFonts w:ascii="Arial" w:hAnsi="Arial" w:cs="Arial"/>
          <w:sz w:val="21"/>
          <w:szCs w:val="21"/>
        </w:rPr>
        <w:t>Pessoa, _</w:t>
      </w:r>
      <w:r w:rsidR="00585674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 de _______________ de 202___.</w:t>
      </w:r>
    </w:p>
    <w:p w:rsidR="0033786F" w:rsidRDefault="0033786F">
      <w:pPr>
        <w:jc w:val="center"/>
        <w:rPr>
          <w:rFonts w:ascii="Arial" w:hAnsi="Arial" w:cs="Arial"/>
          <w:sz w:val="21"/>
          <w:szCs w:val="21"/>
        </w:rPr>
      </w:pPr>
    </w:p>
    <w:p w:rsidR="0033786F" w:rsidRDefault="00FA16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33786F" w:rsidRDefault="00FC4DC8" w:rsidP="00FC4D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</w:t>
      </w:r>
      <w:r w:rsidR="00FA1641">
        <w:rPr>
          <w:rFonts w:ascii="Arial" w:hAnsi="Arial" w:cs="Arial"/>
          <w:sz w:val="14"/>
          <w:szCs w:val="14"/>
        </w:rPr>
        <w:t>documentação original digitalizada</w:t>
      </w:r>
      <w:r>
        <w:rPr>
          <w:rFonts w:ascii="Arial" w:hAnsi="Arial" w:cs="Arial"/>
          <w:sz w:val="14"/>
          <w:szCs w:val="14"/>
        </w:rPr>
        <w:t xml:space="preserve"> (RG, CPF E DEMAIS DOCUMENTOS PROBATÓRIOS)</w:t>
      </w:r>
      <w:r w:rsidR="00FA1641">
        <w:rPr>
          <w:rFonts w:ascii="Arial" w:hAnsi="Arial" w:cs="Arial"/>
          <w:sz w:val="14"/>
          <w:szCs w:val="14"/>
        </w:rPr>
        <w:t xml:space="preserve"> deverá ser encaminhada à Coordenação do Curso de Medicina, juntamente com requerimento devidamente assinado, pa</w:t>
      </w:r>
      <w:r w:rsidR="00FA1641">
        <w:rPr>
          <w:rFonts w:ascii="Arial" w:hAnsi="Arial" w:cs="Arial"/>
          <w:sz w:val="14"/>
          <w:szCs w:val="14"/>
        </w:rPr>
        <w:t>ra a formalização do Processo pelo SIPAC.</w:t>
      </w:r>
    </w:p>
    <w:p w:rsidR="0033786F" w:rsidRDefault="0033786F">
      <w:pPr>
        <w:rPr>
          <w:rFonts w:ascii="Arial" w:hAnsi="Arial" w:cs="Arial"/>
          <w:sz w:val="14"/>
          <w:szCs w:val="14"/>
        </w:rPr>
      </w:pPr>
    </w:p>
    <w:p w:rsidR="00585674" w:rsidRDefault="00585674">
      <w:pPr>
        <w:rPr>
          <w:rFonts w:ascii="Arial" w:hAnsi="Arial" w:cs="Arial"/>
          <w:sz w:val="14"/>
          <w:szCs w:val="14"/>
        </w:rPr>
      </w:pP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85674">
        <w:rPr>
          <w:rFonts w:ascii="Arial" w:hAnsi="Arial" w:cs="Arial"/>
          <w:b/>
          <w:sz w:val="16"/>
          <w:szCs w:val="16"/>
          <w:u w:val="single"/>
        </w:rPr>
        <w:t xml:space="preserve">DO REGIME DE EXERCÍCIOS DOMICILIARES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92. O regime de exercícios domiciliares corresponde ao tratamento excepcional de acordo com o Decreto-Lei nº1.044 de 21/10/69 e a Lei nº6.202 de 17/04/1975.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§1º. O discente terá direito de utilizar de 15 (quinze) a 90 (noventa) dias letivos.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§2º. O regime de exercícios domiciliares aplica-se: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I – À discente gestante, durante 90 (noventa) dias, a partir do 8º mês de gestação, desde que comprovado por atestado médico.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II – Aos responsáveis legais adotantes, durante 90 (noventa) dias, a partir da data da guarda, desde que comprovada por decisão judicial.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III – À discente mãe ou ao discente pai, desde que comprovado pela certidão de nascimento, por 90 (noventa) dias.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IV – Ao discente portador de afecção congênitas ou adquiridas, infecção, traumatismo ou outras condições mórbidas, determinando distúrbios agudos ou agudizados e que gerem incapacidade física comprovada por atestado médico.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V – Ao discente para acompanhar parente de 1º grau, em casos de doenças graves comprovadas por atestado médico.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§3º. Nos cursos na modalidade a distância, o discente realiza suas atividades on line, sendo necessário o regime de exercícios domiciliares apenas para as provas e atividades presenciais.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§4º. O período do regime de exercícios domiciliares deverá ser realizado no período letivo solicitado, de acordo com o calendário acadêmico.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§5º. O cumprimento do regime de exercícios domiciliares deverá ser contabilizado em dias corridos, inclusive nos casos que possam ultrapassar mais de um período letivo.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93. O regime de exercícios domiciliares é requerido pelo interessado ou o seu representante legal à Coordenação do Curso.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§1º. Para os portadores de afecções, o requerimento e a documentação comprobatória devem ser apresentados à Coordenação do Curso, tendo como prazo máximo a metade do período previsto no atestado médico para o afastamento.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§2º. A Junta de especialistas da PRG/UFPB deve ser ouvida nos casos em que a Coordenação de Curso julgar necessário.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lastRenderedPageBreak/>
        <w:t xml:space="preserve">§3º. Em caso de deferimento, a Coordenação de Curso notifica a Chefia Departamental onde os docentes responsáveis pelos componentes curriculares estão lotados, inclusive nos casos em que haja mudança de período letivo, durante o intercurso do regime de exercícios domiciliares.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94. Para atender às especificidades do regime de exercícios domiciliares, os docentes devem elaborar um programa especial de estudos a ser cumprido pelo discente, compatível com sua situação.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§1º. O programa especial de estudos domiciliares abrange a programação do componente curricular durante o período de afastamento no período letivo vigente, de acordo com o calendário acadêmico.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§2º. O prazo máximo para elaboração do programa especial de estudos pelo docente é de 5 (cinco) dias úteis após a notificação.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§3º. Em nenhuma hipótese, o programa especial de estudos elimina as avaliações para verificação do desempenho acadêmico.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§4º. As avaliações para verificação do desempenho acadêmico que coincidirem com o exercício domiciliar serão realizadas no mesmo período.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§5º. No caso da impossibilidade da realização, por parte do discente, das avaliações para verificação do desempenho acadêmico, este terá o prazo de 30 dias após o término do regime de exercício domiciliar para realizá-la.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95. O programa especial de estudos estabelecido para o exercício domiciliar não pode prever procedimentos que impliquem exposição do discente a situações incompatíveis com seu estado, nem atividades de caráter experimental ou de atuação prática que não possam ser executadas pelo discente.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§1º. O programa especial de estudos deve prever outros formatos, para que sejam cumpridos os objetivos de ensino e de aprendizagem, compatíveis com a situação do discente.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§2º. Não havendo metodologias de ensino alternativas, compatíveis com o estado de saúde do discente, deve ser formulado um termo pelo docente e discente, para que se providencie o cancelamento da matrícula no componente objeto do programa de estudos.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96. Encerrado o regime de exercícios domiciliares, o discente fica obrigado a realizar as avaliações para verificação do desempenho acadêmico que não tenham sido realizadas em, no máximo, 30 dias, contados a partir do término do período do regime de exercícios domiciliares. Parágrafo único. A realização das avaliações após o período do regime de exercícios domiciliares deverá estar prevista no programa de estudos.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97. Para o discente amparado pelo regime de exercícios domiciliares que não tenha se submetido às avaliações necessárias até o término do período letivo, são atribuídos resultados provisórios – frequência e média final igual a 0,0 (zero) – para efeito de consolidação da turma do componente curricular no SIG. Parágrafo único. Os resultados provisórios serão posteriormente retificados no SIG, com o prazo máximo de 45 dias após o término do regime domiciliar. </w:t>
      </w:r>
    </w:p>
    <w:p w:rsidR="00585674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 xml:space="preserve">Art. 98. Decorrido o prazo do regime de exercícios domiciliares, ainda dentro do período letivo, o discente se reintegra ao regime regular, submetendo-se à frequência e à avaliação regulares dos componentes curriculares. </w:t>
      </w:r>
    </w:p>
    <w:p w:rsidR="0033786F" w:rsidRPr="00585674" w:rsidRDefault="00585674" w:rsidP="00585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674">
        <w:rPr>
          <w:rFonts w:ascii="Arial" w:hAnsi="Arial" w:cs="Arial"/>
          <w:sz w:val="16"/>
          <w:szCs w:val="16"/>
        </w:rPr>
        <w:t>Art. 99. O regime de exercícios domiciliares não poderá ser aplicado para os componentes curriculares de estágio supervisionado ou de disciplinas predominantemente práticas. Parágrafo único. Será assegurado o direito ao cancelamento da matrícula nos componentes curriculares citados, em qualquer época do período letivo</w:t>
      </w:r>
      <w:r>
        <w:rPr>
          <w:rFonts w:ascii="Arial" w:hAnsi="Arial" w:cs="Arial"/>
          <w:sz w:val="16"/>
          <w:szCs w:val="16"/>
        </w:rPr>
        <w:t>.</w:t>
      </w:r>
    </w:p>
    <w:p w:rsidR="0033786F" w:rsidRDefault="0033786F">
      <w:pPr>
        <w:rPr>
          <w:rFonts w:ascii="Arial" w:hAnsi="Arial" w:cs="Arial"/>
          <w:sz w:val="24"/>
          <w:szCs w:val="24"/>
        </w:rPr>
      </w:pPr>
    </w:p>
    <w:p w:rsidR="0033786F" w:rsidRDefault="0033786F">
      <w:pPr>
        <w:rPr>
          <w:rFonts w:ascii="Arial" w:hAnsi="Arial" w:cs="Arial"/>
          <w:sz w:val="24"/>
          <w:szCs w:val="24"/>
        </w:rPr>
      </w:pPr>
    </w:p>
    <w:p w:rsidR="0033786F" w:rsidRDefault="0033786F">
      <w:pPr>
        <w:rPr>
          <w:rFonts w:ascii="Arial" w:hAnsi="Arial" w:cs="Arial"/>
          <w:sz w:val="24"/>
          <w:szCs w:val="24"/>
        </w:rPr>
      </w:pPr>
    </w:p>
    <w:p w:rsidR="0033786F" w:rsidRDefault="0033786F">
      <w:pPr>
        <w:rPr>
          <w:rFonts w:ascii="Arial" w:hAnsi="Arial" w:cs="Arial"/>
          <w:sz w:val="24"/>
          <w:szCs w:val="24"/>
        </w:rPr>
      </w:pPr>
    </w:p>
    <w:p w:rsidR="0033786F" w:rsidRDefault="0033786F">
      <w:pPr>
        <w:rPr>
          <w:rFonts w:ascii="Arial" w:hAnsi="Arial" w:cs="Arial"/>
          <w:sz w:val="24"/>
          <w:szCs w:val="24"/>
        </w:rPr>
      </w:pPr>
    </w:p>
    <w:p w:rsidR="0033786F" w:rsidRDefault="0033786F">
      <w:pPr>
        <w:rPr>
          <w:rFonts w:ascii="Arial" w:hAnsi="Arial" w:cs="Arial"/>
          <w:sz w:val="24"/>
          <w:szCs w:val="24"/>
        </w:rPr>
      </w:pPr>
    </w:p>
    <w:sectPr w:rsidR="0033786F" w:rsidSect="0033786F">
      <w:headerReference w:type="default" r:id="rId6"/>
      <w:footerReference w:type="default" r:id="rId7"/>
      <w:pgSz w:w="11906" w:h="16838"/>
      <w:pgMar w:top="1418" w:right="1841" w:bottom="851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41" w:rsidRDefault="00FA1641" w:rsidP="0033786F">
      <w:pPr>
        <w:spacing w:after="0" w:line="240" w:lineRule="auto"/>
      </w:pPr>
      <w:r>
        <w:separator/>
      </w:r>
    </w:p>
  </w:endnote>
  <w:endnote w:type="continuationSeparator" w:id="1">
    <w:p w:rsidR="00FA1641" w:rsidRDefault="00FA1641" w:rsidP="0033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6F" w:rsidRDefault="0033786F">
    <w:pPr>
      <w:spacing w:after="0" w:line="240" w:lineRule="auto"/>
      <w:jc w:val="center"/>
    </w:pPr>
    <w:hyperlink r:id="rId1">
      <w:r w:rsidR="00FA1641">
        <w:rPr>
          <w:rStyle w:val="LinkdaInternet"/>
          <w:rFonts w:ascii="Arial" w:hAnsi="Arial" w:cs="Arial"/>
          <w:sz w:val="14"/>
          <w:szCs w:val="14"/>
        </w:rPr>
        <w:t>setor@e-mail</w:t>
      </w:r>
    </w:hyperlink>
    <w:r w:rsidR="00FA1641">
      <w:rPr>
        <w:rFonts w:ascii="Arial" w:hAnsi="Arial" w:cs="Arial"/>
        <w:sz w:val="14"/>
        <w:szCs w:val="14"/>
      </w:rPr>
      <w:t>: coordmedufpb2021@gmail.com</w:t>
    </w:r>
  </w:p>
  <w:p w:rsidR="0033786F" w:rsidRDefault="00FA1641">
    <w:pPr>
      <w:spacing w:after="0" w:line="240" w:lineRule="auto"/>
      <w:jc w:val="center"/>
      <w:rPr>
        <w:sz w:val="14"/>
        <w:szCs w:val="14"/>
      </w:rPr>
    </w:pPr>
    <w:r>
      <w:rPr>
        <w:rFonts w:ascii="Arial" w:hAnsi="Arial" w:cs="Arial"/>
        <w:sz w:val="14"/>
        <w:szCs w:val="14"/>
      </w:rPr>
      <w:t>(83) 3216.7247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41" w:rsidRDefault="00FA1641" w:rsidP="0033786F">
      <w:pPr>
        <w:spacing w:after="0" w:line="240" w:lineRule="auto"/>
      </w:pPr>
      <w:r>
        <w:separator/>
      </w:r>
    </w:p>
  </w:footnote>
  <w:footnote w:type="continuationSeparator" w:id="1">
    <w:p w:rsidR="00FA1641" w:rsidRDefault="00FA1641" w:rsidP="0033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6F" w:rsidRDefault="00FA1641">
    <w:pPr>
      <w:spacing w:after="0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4377690</wp:posOffset>
          </wp:positionH>
          <wp:positionV relativeFrom="paragraph">
            <wp:posOffset>98425</wp:posOffset>
          </wp:positionV>
          <wp:extent cx="1392555" cy="657225"/>
          <wp:effectExtent l="0" t="0" r="0" b="0"/>
          <wp:wrapNone/>
          <wp:docPr id="1" name="Imagem 2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99060</wp:posOffset>
          </wp:positionH>
          <wp:positionV relativeFrom="paragraph">
            <wp:posOffset>-34290</wp:posOffset>
          </wp:positionV>
          <wp:extent cx="791845" cy="848360"/>
          <wp:effectExtent l="0" t="0" r="0" b="0"/>
          <wp:wrapNone/>
          <wp:docPr id="2" name="image3.png" descr="Uma imagem contendo mesa, comida, azul, computad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Uma imagem contendo mesa, comida, azul, computad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UNIVERSIDADE FEDERAL DA PARAÍBA</w:t>
    </w:r>
  </w:p>
  <w:p w:rsidR="0033786F" w:rsidRDefault="00FA1641">
    <w:pPr>
      <w:spacing w:after="0" w:line="240" w:lineRule="auto"/>
      <w:ind w:left="1134" w:hanging="1134"/>
      <w:jc w:val="center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CENTRO DE CIÊNCIAS MÉDICAS</w:t>
    </w:r>
  </w:p>
  <w:p w:rsidR="0033786F" w:rsidRDefault="00FA1641">
    <w:pPr>
      <w:spacing w:after="0" w:line="240" w:lineRule="auto"/>
      <w:ind w:left="1134" w:hanging="1134"/>
      <w:jc w:val="center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COORDENAÇÃO DO CURSO DE MEDICINA</w:t>
    </w:r>
  </w:p>
  <w:p w:rsidR="0033786F" w:rsidRDefault="00FA1641">
    <w:pPr>
      <w:spacing w:after="0" w:line="240" w:lineRule="auto"/>
      <w:ind w:left="1134" w:hanging="1134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Campus I – Cidade Universitária</w:t>
    </w:r>
  </w:p>
  <w:p w:rsidR="0033786F" w:rsidRDefault="00FA1641">
    <w:pPr>
      <w:spacing w:after="0" w:line="240" w:lineRule="auto"/>
      <w:ind w:left="1134" w:hanging="1134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Via da</w:t>
    </w:r>
    <w:r>
      <w:rPr>
        <w:rFonts w:ascii="Arial" w:hAnsi="Arial" w:cs="Arial"/>
        <w:sz w:val="20"/>
        <w:szCs w:val="20"/>
      </w:rPr>
      <w:t xml:space="preserve"> Sapucaia, Bloco Severino Ramos de Lima</w:t>
    </w:r>
  </w:p>
  <w:p w:rsidR="0033786F" w:rsidRDefault="00FA164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Resolução CONSEPE nº 29/2020 – Arts. 92 a 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6F"/>
    <w:rsid w:val="0033786F"/>
    <w:rsid w:val="00416FCF"/>
    <w:rsid w:val="00585674"/>
    <w:rsid w:val="00624B5E"/>
    <w:rsid w:val="00740164"/>
    <w:rsid w:val="00FA1641"/>
    <w:rsid w:val="00FC4DC8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276A95"/>
  </w:style>
  <w:style w:type="character" w:customStyle="1" w:styleId="RodapChar">
    <w:name w:val="Rodapé Char"/>
    <w:basedOn w:val="Fontepargpadro"/>
    <w:link w:val="Footer"/>
    <w:uiPriority w:val="99"/>
    <w:qFormat/>
    <w:rsid w:val="00276A95"/>
  </w:style>
  <w:style w:type="character" w:customStyle="1" w:styleId="LinkdaInternet">
    <w:name w:val="Link da Internet"/>
    <w:basedOn w:val="Fontepargpadro"/>
    <w:uiPriority w:val="99"/>
    <w:unhideWhenUsed/>
    <w:rsid w:val="005A28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5A28A1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3378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3786F"/>
    <w:pPr>
      <w:spacing w:after="140"/>
    </w:pPr>
  </w:style>
  <w:style w:type="paragraph" w:styleId="Lista">
    <w:name w:val="List"/>
    <w:basedOn w:val="Corpodetexto"/>
    <w:rsid w:val="0033786F"/>
    <w:rPr>
      <w:rFonts w:cs="Lucida Sans"/>
    </w:rPr>
  </w:style>
  <w:style w:type="paragraph" w:customStyle="1" w:styleId="Caption">
    <w:name w:val="Caption"/>
    <w:basedOn w:val="Normal"/>
    <w:qFormat/>
    <w:rsid w:val="003378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3786F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33786F"/>
  </w:style>
  <w:style w:type="paragraph" w:customStyle="1" w:styleId="Header">
    <w:name w:val="Header"/>
    <w:basedOn w:val="Normal"/>
    <w:link w:val="CabealhoChar"/>
    <w:uiPriority w:val="99"/>
    <w:unhideWhenUsed/>
    <w:rsid w:val="00276A9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276A9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33786F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or@e-ma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1229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Santos</dc:creator>
  <dc:description/>
  <cp:lastModifiedBy>Usuário do Windows</cp:lastModifiedBy>
  <cp:revision>20</cp:revision>
  <cp:lastPrinted>2022-01-31T12:53:00Z</cp:lastPrinted>
  <dcterms:created xsi:type="dcterms:W3CDTF">2022-01-31T12:57:00Z</dcterms:created>
  <dcterms:modified xsi:type="dcterms:W3CDTF">2022-09-27T17:48:00Z</dcterms:modified>
  <dc:language>pt-BR</dc:language>
</cp:coreProperties>
</file>